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A2" w:rsidRPr="002937F8" w:rsidRDefault="00AD3E81" w:rsidP="00AD3E81">
      <w:pPr>
        <w:jc w:val="center"/>
        <w:rPr>
          <w:b/>
        </w:rPr>
      </w:pPr>
      <w:r w:rsidRPr="002937F8">
        <w:rPr>
          <w:b/>
        </w:rPr>
        <w:t>ZARZĄDZENIE</w:t>
      </w:r>
      <w:r w:rsidR="00CA3B44" w:rsidRPr="002937F8">
        <w:rPr>
          <w:b/>
        </w:rPr>
        <w:t xml:space="preserve"> </w:t>
      </w:r>
      <w:r w:rsidR="00BE61DB">
        <w:rPr>
          <w:b/>
        </w:rPr>
        <w:t>60</w:t>
      </w:r>
      <w:r w:rsidR="0048483A" w:rsidRPr="002937F8">
        <w:rPr>
          <w:b/>
        </w:rPr>
        <w:t>/</w:t>
      </w:r>
      <w:r w:rsidR="00EE630C" w:rsidRPr="002937F8">
        <w:rPr>
          <w:b/>
        </w:rPr>
        <w:t>2</w:t>
      </w:r>
      <w:r w:rsidR="00CA3B44" w:rsidRPr="002937F8">
        <w:rPr>
          <w:b/>
        </w:rPr>
        <w:t>1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3F0D16">
        <w:rPr>
          <w:b/>
        </w:rPr>
        <w:t>09.06.</w:t>
      </w:r>
      <w:r w:rsidR="00CA3B44" w:rsidRPr="002937F8">
        <w:rPr>
          <w:b/>
        </w:rPr>
        <w:t>2021</w:t>
      </w:r>
      <w:r w:rsidR="00EE630C" w:rsidRPr="002937F8">
        <w:rPr>
          <w:b/>
        </w:rPr>
        <w:t xml:space="preserve"> r.</w:t>
      </w:r>
    </w:p>
    <w:p w:rsidR="00B70D4A" w:rsidRPr="002937F8" w:rsidRDefault="00AD3E81" w:rsidP="005D39A6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3F0D16" w:rsidRPr="003F0D16">
        <w:rPr>
          <w:b/>
          <w:bCs/>
          <w:i/>
        </w:rPr>
        <w:t>Ubezpieczenie mienia, odpowiedzialności cywilnej oraz ubezpieczenia osobowe i komunikacyjne Gminy Gorzyce wraz z jednostkami organizacyjnymi i instytucjami kultury.</w:t>
      </w:r>
    </w:p>
    <w:p w:rsidR="004F06CB" w:rsidRPr="002937F8" w:rsidRDefault="00272118" w:rsidP="00336D6A">
      <w:pPr>
        <w:spacing w:after="0"/>
        <w:ind w:firstLine="708"/>
        <w:jc w:val="both"/>
        <w:rPr>
          <w:bCs/>
          <w:i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 29 stycznia 2004 roku Prawo zamówień publicznych </w:t>
      </w:r>
      <w:r w:rsidR="00D30EAC" w:rsidRPr="002937F8">
        <w:rPr>
          <w:szCs w:val="24"/>
        </w:rPr>
        <w:t xml:space="preserve">(Dz. U. 2019, poz. </w:t>
      </w:r>
      <w:r w:rsidR="00CA3B44" w:rsidRPr="002937F8">
        <w:rPr>
          <w:szCs w:val="24"/>
        </w:rPr>
        <w:t>2019</w:t>
      </w:r>
      <w:r w:rsidR="00D30EAC" w:rsidRPr="002937F8">
        <w:rPr>
          <w:szCs w:val="24"/>
        </w:rPr>
        <w:t xml:space="preserve"> z </w:t>
      </w:r>
      <w:proofErr w:type="spellStart"/>
      <w:r w:rsidR="00D30EAC" w:rsidRPr="002937F8">
        <w:rPr>
          <w:szCs w:val="24"/>
        </w:rPr>
        <w:t>późn</w:t>
      </w:r>
      <w:proofErr w:type="spellEnd"/>
      <w:r w:rsidR="00D30EAC" w:rsidRPr="002937F8">
        <w:rPr>
          <w:szCs w:val="24"/>
        </w:rPr>
        <w:t>. zm.)</w:t>
      </w:r>
      <w:r w:rsidRPr="002937F8">
        <w:rPr>
          <w:szCs w:val="24"/>
        </w:rPr>
        <w:t xml:space="preserve"> powołuje z </w:t>
      </w:r>
      <w:r w:rsidRPr="00BE61DB">
        <w:rPr>
          <w:szCs w:val="24"/>
        </w:rPr>
        <w:t xml:space="preserve">dniem </w:t>
      </w:r>
      <w:r w:rsidR="003F0D16" w:rsidRPr="00BE61DB">
        <w:t>09</w:t>
      </w:r>
      <w:r w:rsidR="003639F4" w:rsidRPr="00BE61DB">
        <w:t>.</w:t>
      </w:r>
      <w:r w:rsidR="00BE61DB" w:rsidRPr="00BE61DB">
        <w:t>06.</w:t>
      </w:r>
      <w:r w:rsidR="00CA3B44" w:rsidRPr="00BE61DB">
        <w:t>2021</w:t>
      </w:r>
      <w:r w:rsidR="00CB3E5A" w:rsidRPr="00BE61DB">
        <w:t xml:space="preserve"> r</w:t>
      </w:r>
      <w:r w:rsidR="00CB3E5A" w:rsidRPr="002937F8">
        <w:t>.</w:t>
      </w:r>
      <w:r w:rsidRPr="002937F8">
        <w:rPr>
          <w:szCs w:val="24"/>
        </w:rPr>
        <w:t xml:space="preserve"> 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3F0D16">
        <w:rPr>
          <w:szCs w:val="24"/>
        </w:rPr>
        <w:t>„</w:t>
      </w:r>
      <w:r w:rsidR="003F0D16" w:rsidRPr="003F0D16">
        <w:rPr>
          <w:bCs/>
          <w:i/>
        </w:rPr>
        <w:t>Ubezpieczenie mienia, odpowiedzialności cywiln</w:t>
      </w:r>
      <w:r w:rsidR="003F0D16">
        <w:rPr>
          <w:bCs/>
          <w:i/>
        </w:rPr>
        <w:t>ej oraz ubezpieczenia osobowe i </w:t>
      </w:r>
      <w:r w:rsidR="003F0D16" w:rsidRPr="003F0D16">
        <w:rPr>
          <w:bCs/>
          <w:i/>
        </w:rPr>
        <w:t>komunikacyjne Gminy Gorzyce wraz z jednostkami organiz</w:t>
      </w:r>
      <w:r w:rsidR="003F0D16">
        <w:rPr>
          <w:bCs/>
          <w:i/>
        </w:rPr>
        <w:t>acyjnymi i instytucjami kultury</w:t>
      </w:r>
      <w:r w:rsidR="002937F8" w:rsidRPr="002937F8">
        <w:rPr>
          <w:bCs/>
          <w:i/>
        </w:rPr>
        <w:t>.</w:t>
      </w:r>
      <w:r w:rsidR="003F0D16">
        <w:rPr>
          <w:bCs/>
          <w:i/>
        </w:rPr>
        <w:t>”</w:t>
      </w:r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3F0D16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Adam Kumor</w:t>
      </w:r>
      <w:r w:rsidR="001C0F35">
        <w:rPr>
          <w:szCs w:val="24"/>
        </w:rPr>
        <w:tab/>
      </w:r>
      <w:r w:rsidR="00336D6A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3F0D16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Marian Urbaniak</w:t>
      </w:r>
      <w:r w:rsidR="00524DD2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Pr="004D6FA5" w:rsidRDefault="004D6FA5" w:rsidP="004D6FA5">
      <w:pPr>
        <w:jc w:val="both"/>
        <w:rPr>
          <w:szCs w:val="24"/>
        </w:rPr>
      </w:pPr>
    </w:p>
    <w:p w:rsidR="0046754A" w:rsidRPr="0046754A" w:rsidRDefault="0046754A" w:rsidP="0046754A">
      <w:pPr>
        <w:spacing w:after="0" w:line="240" w:lineRule="auto"/>
        <w:contextualSpacing/>
        <w:jc w:val="right"/>
        <w:rPr>
          <w:rFonts w:eastAsia="Calibri" w:cs="Times New Roman"/>
          <w:szCs w:val="24"/>
          <w:lang w:eastAsia="pl-PL"/>
        </w:rPr>
      </w:pPr>
      <w:r w:rsidRPr="0046754A">
        <w:rPr>
          <w:rFonts w:eastAsia="Calibri" w:cs="Times New Roman"/>
          <w:szCs w:val="24"/>
          <w:lang w:eastAsia="pl-PL"/>
        </w:rPr>
        <w:t>Wójt Gminy Gorzyce</w:t>
      </w:r>
    </w:p>
    <w:p w:rsidR="0046754A" w:rsidRPr="0046754A" w:rsidRDefault="0046754A" w:rsidP="0046754A">
      <w:pPr>
        <w:spacing w:after="0" w:line="240" w:lineRule="auto"/>
        <w:contextualSpacing/>
        <w:jc w:val="right"/>
        <w:rPr>
          <w:rFonts w:eastAsia="Calibri" w:cs="Times New Roman"/>
          <w:szCs w:val="24"/>
          <w:lang w:eastAsia="pl-PL"/>
        </w:rPr>
      </w:pPr>
      <w:r w:rsidRPr="0046754A">
        <w:rPr>
          <w:rFonts w:eastAsia="Calibri" w:cs="Times New Roman"/>
          <w:szCs w:val="24"/>
          <w:lang w:eastAsia="pl-PL"/>
        </w:rPr>
        <w:tab/>
      </w:r>
      <w:r w:rsidRPr="0046754A">
        <w:rPr>
          <w:rFonts w:eastAsia="Calibri" w:cs="Times New Roman"/>
          <w:szCs w:val="24"/>
          <w:lang w:eastAsia="pl-PL"/>
        </w:rPr>
        <w:tab/>
      </w:r>
      <w:r w:rsidRPr="0046754A">
        <w:rPr>
          <w:rFonts w:eastAsia="Calibri" w:cs="Times New Roman"/>
          <w:szCs w:val="24"/>
          <w:lang w:eastAsia="pl-PL"/>
        </w:rPr>
        <w:tab/>
      </w:r>
      <w:r w:rsidRPr="0046754A">
        <w:rPr>
          <w:rFonts w:eastAsia="Calibri" w:cs="Times New Roman"/>
          <w:szCs w:val="24"/>
          <w:lang w:eastAsia="pl-PL"/>
        </w:rPr>
        <w:tab/>
      </w:r>
      <w:r w:rsidRPr="0046754A">
        <w:rPr>
          <w:rFonts w:eastAsia="Calibri" w:cs="Times New Roman"/>
          <w:szCs w:val="24"/>
          <w:lang w:eastAsia="pl-PL"/>
        </w:rPr>
        <w:tab/>
      </w:r>
      <w:r w:rsidRPr="0046754A">
        <w:rPr>
          <w:rFonts w:eastAsia="Calibri" w:cs="Times New Roman"/>
          <w:szCs w:val="24"/>
          <w:lang w:eastAsia="pl-PL"/>
        </w:rPr>
        <w:tab/>
      </w:r>
      <w:r w:rsidRPr="0046754A">
        <w:rPr>
          <w:rFonts w:eastAsia="Calibri" w:cs="Times New Roman"/>
          <w:szCs w:val="24"/>
          <w:lang w:eastAsia="pl-PL"/>
        </w:rPr>
        <w:tab/>
      </w:r>
      <w:r w:rsidRPr="0046754A">
        <w:rPr>
          <w:rFonts w:eastAsia="Calibri" w:cs="Times New Roman"/>
          <w:szCs w:val="24"/>
          <w:lang w:eastAsia="pl-PL"/>
        </w:rPr>
        <w:tab/>
      </w:r>
    </w:p>
    <w:p w:rsidR="0046754A" w:rsidRPr="0046754A" w:rsidRDefault="0046754A" w:rsidP="0046754A">
      <w:pPr>
        <w:spacing w:after="0" w:line="240" w:lineRule="auto"/>
        <w:contextualSpacing/>
        <w:jc w:val="right"/>
        <w:rPr>
          <w:rFonts w:eastAsia="Calibri" w:cs="Times New Roman"/>
          <w:szCs w:val="24"/>
          <w:lang w:eastAsia="pl-PL"/>
        </w:rPr>
      </w:pPr>
      <w:r w:rsidRPr="0046754A">
        <w:rPr>
          <w:rFonts w:eastAsia="Calibri" w:cs="Times New Roman"/>
          <w:szCs w:val="24"/>
          <w:lang w:eastAsia="pl-PL"/>
        </w:rPr>
        <w:tab/>
      </w:r>
      <w:r w:rsidRPr="0046754A">
        <w:rPr>
          <w:rFonts w:eastAsia="Calibri" w:cs="Times New Roman"/>
          <w:szCs w:val="24"/>
          <w:lang w:eastAsia="pl-PL"/>
        </w:rPr>
        <w:tab/>
      </w:r>
      <w:r w:rsidRPr="0046754A">
        <w:rPr>
          <w:rFonts w:eastAsia="Calibri" w:cs="Times New Roman"/>
          <w:szCs w:val="24"/>
          <w:lang w:eastAsia="pl-PL"/>
        </w:rPr>
        <w:tab/>
      </w:r>
      <w:r w:rsidRPr="0046754A">
        <w:rPr>
          <w:rFonts w:eastAsia="Calibri" w:cs="Times New Roman"/>
          <w:szCs w:val="24"/>
          <w:lang w:eastAsia="pl-PL"/>
        </w:rPr>
        <w:tab/>
      </w:r>
      <w:r w:rsidRPr="0046754A">
        <w:rPr>
          <w:rFonts w:eastAsia="Calibri" w:cs="Times New Roman"/>
          <w:szCs w:val="24"/>
          <w:lang w:eastAsia="pl-PL"/>
        </w:rPr>
        <w:tab/>
      </w:r>
      <w:r w:rsidRPr="0046754A">
        <w:rPr>
          <w:rFonts w:eastAsia="Calibri" w:cs="Times New Roman"/>
          <w:szCs w:val="24"/>
          <w:lang w:eastAsia="pl-PL"/>
        </w:rPr>
        <w:tab/>
      </w:r>
      <w:r w:rsidRPr="0046754A">
        <w:rPr>
          <w:rFonts w:eastAsia="Calibri" w:cs="Times New Roman"/>
          <w:szCs w:val="24"/>
          <w:lang w:eastAsia="pl-PL"/>
        </w:rPr>
        <w:tab/>
      </w:r>
      <w:r w:rsidRPr="0046754A">
        <w:rPr>
          <w:rFonts w:eastAsia="Calibri" w:cs="Times New Roman"/>
          <w:szCs w:val="24"/>
          <w:lang w:eastAsia="pl-PL"/>
        </w:rPr>
        <w:tab/>
        <w:t xml:space="preserve">       Leszek </w:t>
      </w:r>
      <w:proofErr w:type="spellStart"/>
      <w:r w:rsidRPr="0046754A">
        <w:rPr>
          <w:rFonts w:eastAsia="Calibri" w:cs="Times New Roman"/>
          <w:szCs w:val="24"/>
          <w:lang w:eastAsia="pl-PL"/>
        </w:rPr>
        <w:t>Surdy</w:t>
      </w:r>
      <w:proofErr w:type="spellEnd"/>
    </w:p>
    <w:p w:rsidR="0046754A" w:rsidRPr="0046754A" w:rsidRDefault="0046754A" w:rsidP="0046754A">
      <w:pPr>
        <w:spacing w:after="160" w:line="259" w:lineRule="auto"/>
        <w:contextualSpacing/>
        <w:jc w:val="both"/>
        <w:rPr>
          <w:rFonts w:eastAsia="Calibri" w:cs="Times New Roman"/>
          <w:i/>
          <w:sz w:val="22"/>
          <w:szCs w:val="24"/>
        </w:rPr>
      </w:pPr>
    </w:p>
    <w:p w:rsidR="00AD3E81" w:rsidRPr="00AD3E81" w:rsidRDefault="00AD3E81" w:rsidP="00AD3E81">
      <w:pPr>
        <w:jc w:val="center"/>
      </w:pPr>
      <w:bookmarkStart w:id="0" w:name="_GoBack"/>
      <w:bookmarkEnd w:id="0"/>
    </w:p>
    <w:sectPr w:rsidR="00AD3E81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81"/>
    <w:rsid w:val="00034295"/>
    <w:rsid w:val="0007035B"/>
    <w:rsid w:val="000C742F"/>
    <w:rsid w:val="000D32B9"/>
    <w:rsid w:val="000E06E8"/>
    <w:rsid w:val="0010769E"/>
    <w:rsid w:val="001422D8"/>
    <w:rsid w:val="001756F9"/>
    <w:rsid w:val="001C0F35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639F4"/>
    <w:rsid w:val="003A1CA2"/>
    <w:rsid w:val="003B1FFD"/>
    <w:rsid w:val="003F0D16"/>
    <w:rsid w:val="004028C7"/>
    <w:rsid w:val="00444807"/>
    <w:rsid w:val="00451FA4"/>
    <w:rsid w:val="00462AC7"/>
    <w:rsid w:val="0046754A"/>
    <w:rsid w:val="004837D6"/>
    <w:rsid w:val="0048483A"/>
    <w:rsid w:val="004950F9"/>
    <w:rsid w:val="004A4564"/>
    <w:rsid w:val="004C6BD1"/>
    <w:rsid w:val="004D1C9A"/>
    <w:rsid w:val="004D6FA5"/>
    <w:rsid w:val="004F06CB"/>
    <w:rsid w:val="00524DD2"/>
    <w:rsid w:val="00562690"/>
    <w:rsid w:val="00573FFC"/>
    <w:rsid w:val="0057615E"/>
    <w:rsid w:val="005D39A6"/>
    <w:rsid w:val="006039AB"/>
    <w:rsid w:val="006060EA"/>
    <w:rsid w:val="006631F9"/>
    <w:rsid w:val="006E41F8"/>
    <w:rsid w:val="006E6171"/>
    <w:rsid w:val="007A2CB6"/>
    <w:rsid w:val="007E4DFA"/>
    <w:rsid w:val="00827FF9"/>
    <w:rsid w:val="0087133B"/>
    <w:rsid w:val="00871789"/>
    <w:rsid w:val="008A7F27"/>
    <w:rsid w:val="008B46AC"/>
    <w:rsid w:val="008D2552"/>
    <w:rsid w:val="009C5785"/>
    <w:rsid w:val="009F699A"/>
    <w:rsid w:val="00A239E4"/>
    <w:rsid w:val="00A56659"/>
    <w:rsid w:val="00A6095A"/>
    <w:rsid w:val="00A70089"/>
    <w:rsid w:val="00AC3DF8"/>
    <w:rsid w:val="00AD3E81"/>
    <w:rsid w:val="00B474EE"/>
    <w:rsid w:val="00B47B9C"/>
    <w:rsid w:val="00B70D4A"/>
    <w:rsid w:val="00B853AB"/>
    <w:rsid w:val="00BB6556"/>
    <w:rsid w:val="00BE61DB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6738"/>
    <w:rsid w:val="00DC68A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3334E"/>
    <w:rsid w:val="00F35709"/>
    <w:rsid w:val="00F50328"/>
    <w:rsid w:val="00F95072"/>
    <w:rsid w:val="00FC5BF4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Paula</cp:lastModifiedBy>
  <cp:revision>4</cp:revision>
  <cp:lastPrinted>2018-06-06T11:48:00Z</cp:lastPrinted>
  <dcterms:created xsi:type="dcterms:W3CDTF">2021-06-09T08:12:00Z</dcterms:created>
  <dcterms:modified xsi:type="dcterms:W3CDTF">2021-06-21T08:21:00Z</dcterms:modified>
</cp:coreProperties>
</file>